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C1" w:rsidRPr="007931C1" w:rsidRDefault="007931C1" w:rsidP="007931C1">
      <w:r w:rsidRPr="007931C1">
        <w:t xml:space="preserve">Základní charakteristika </w:t>
      </w:r>
      <w:r w:rsidR="001809A1">
        <w:t>tohoto přístroje je následující</w:t>
      </w:r>
      <w:bookmarkStart w:id="0" w:name="_GoBack"/>
      <w:bookmarkEnd w:id="0"/>
      <w:r w:rsidR="001809A1">
        <w:t>:</w:t>
      </w:r>
    </w:p>
    <w:p w:rsidR="007931C1" w:rsidRPr="007931C1" w:rsidRDefault="007931C1" w:rsidP="007931C1"/>
    <w:p w:rsidR="007931C1" w:rsidRPr="007931C1" w:rsidRDefault="007931C1" w:rsidP="001809A1">
      <w:pPr>
        <w:pStyle w:val="Odstavecseseznamem"/>
        <w:numPr>
          <w:ilvl w:val="0"/>
          <w:numId w:val="3"/>
        </w:numPr>
      </w:pPr>
      <w:r w:rsidRPr="007931C1">
        <w:t xml:space="preserve">Měřící geometrie 45/0° s LED světelným zdrojem </w:t>
      </w:r>
    </w:p>
    <w:p w:rsidR="007931C1" w:rsidRPr="007931C1" w:rsidRDefault="001809A1" w:rsidP="001809A1">
      <w:pPr>
        <w:pStyle w:val="Odstavecseseznamem"/>
        <w:numPr>
          <w:ilvl w:val="0"/>
          <w:numId w:val="3"/>
        </w:numPr>
      </w:pPr>
      <w:r>
        <w:t>Průměr měřící geometrie 4 mm</w:t>
      </w:r>
    </w:p>
    <w:p w:rsidR="007931C1" w:rsidRPr="007931C1" w:rsidRDefault="007931C1" w:rsidP="001809A1">
      <w:pPr>
        <w:pStyle w:val="Odstavecseseznamem"/>
        <w:numPr>
          <w:ilvl w:val="0"/>
          <w:numId w:val="3"/>
        </w:numPr>
      </w:pPr>
      <w:r w:rsidRPr="007931C1">
        <w:t xml:space="preserve">Režim PASS/FAIL pro vyhodnocování naměřených odchylek dle zadaných tolerancí </w:t>
      </w:r>
    </w:p>
    <w:p w:rsidR="007931C1" w:rsidRPr="007931C1" w:rsidRDefault="007931C1" w:rsidP="001809A1">
      <w:pPr>
        <w:pStyle w:val="Odstavecseseznamem"/>
        <w:numPr>
          <w:ilvl w:val="0"/>
          <w:numId w:val="3"/>
        </w:numPr>
      </w:pPr>
      <w:r w:rsidRPr="007931C1">
        <w:t xml:space="preserve">Paměť na 1500 standardů včetně individuálních tolerancí a 999 změřených vzorků </w:t>
      </w:r>
    </w:p>
    <w:p w:rsidR="007931C1" w:rsidRDefault="007931C1" w:rsidP="001809A1">
      <w:pPr>
        <w:pStyle w:val="Odstavecseseznamem"/>
        <w:numPr>
          <w:ilvl w:val="0"/>
          <w:numId w:val="3"/>
        </w:numPr>
      </w:pPr>
      <w:r w:rsidRPr="007931C1">
        <w:t xml:space="preserve">Software </w:t>
      </w:r>
      <w:proofErr w:type="spellStart"/>
      <w:r w:rsidRPr="007931C1">
        <w:t>easy</w:t>
      </w:r>
      <w:proofErr w:type="spellEnd"/>
      <w:r w:rsidRPr="007931C1">
        <w:t xml:space="preserve">-link pro správu standardů a report naměřených výsledků v ceně přístroje </w:t>
      </w:r>
    </w:p>
    <w:p w:rsidR="001809A1" w:rsidRPr="001809A1" w:rsidRDefault="001809A1" w:rsidP="001809A1">
      <w:pPr>
        <w:pStyle w:val="Odstavecseseznamem"/>
        <w:numPr>
          <w:ilvl w:val="0"/>
          <w:numId w:val="3"/>
        </w:numPr>
      </w:pPr>
      <w:r w:rsidRPr="001809A1">
        <w:t xml:space="preserve">Update firmwaru přístroje a softwaru </w:t>
      </w:r>
      <w:proofErr w:type="spellStart"/>
      <w:r w:rsidRPr="001809A1">
        <w:t>easy</w:t>
      </w:r>
      <w:proofErr w:type="spellEnd"/>
      <w:r w:rsidRPr="001809A1">
        <w:t>-link zdarma</w:t>
      </w:r>
    </w:p>
    <w:p w:rsidR="007931C1" w:rsidRDefault="007931C1" w:rsidP="001809A1">
      <w:pPr>
        <w:pStyle w:val="Odstavecseseznamem"/>
        <w:numPr>
          <w:ilvl w:val="0"/>
          <w:numId w:val="3"/>
        </w:numPr>
      </w:pPr>
      <w:r w:rsidRPr="007931C1">
        <w:t>Záruční a pozáruční servis, kalibrační středisko v ČR – firma RHH – výhradní</w:t>
      </w:r>
      <w:r>
        <w:t xml:space="preserve"> servis přístrojů BYK-</w:t>
      </w:r>
      <w:proofErr w:type="spellStart"/>
      <w:r w:rsidRPr="001809A1">
        <w:t>Gardner</w:t>
      </w:r>
      <w:proofErr w:type="spellEnd"/>
    </w:p>
    <w:p w:rsidR="007931C1" w:rsidRPr="001809A1" w:rsidRDefault="007931C1" w:rsidP="001809A1">
      <w:pPr>
        <w:pStyle w:val="Odstavecseseznamem"/>
        <w:numPr>
          <w:ilvl w:val="0"/>
          <w:numId w:val="3"/>
        </w:numPr>
      </w:pPr>
      <w:r w:rsidRPr="001809A1">
        <w:t xml:space="preserve">Nová kalibrace přístroje je zahrnuta v ceně </w:t>
      </w:r>
      <w:r w:rsidR="001809A1">
        <w:t>(1/2023)</w:t>
      </w:r>
    </w:p>
    <w:p w:rsidR="00971694" w:rsidRDefault="00971694" w:rsidP="001809A1">
      <w:pPr>
        <w:pStyle w:val="Odstavecseseznamem"/>
        <w:numPr>
          <w:ilvl w:val="0"/>
          <w:numId w:val="3"/>
        </w:numPr>
      </w:pPr>
      <w:r>
        <w:t>Minimálně používáno, stav jako nové zařízení</w:t>
      </w:r>
    </w:p>
    <w:p w:rsidR="00971694" w:rsidRPr="007931C1" w:rsidRDefault="00971694" w:rsidP="00971694">
      <w:pPr>
        <w:pStyle w:val="Odstavecseseznamem"/>
        <w:numPr>
          <w:ilvl w:val="0"/>
          <w:numId w:val="3"/>
        </w:numPr>
      </w:pPr>
      <w:r w:rsidRPr="001809A1">
        <w:t>Dopravní náklady ZDARMA</w:t>
      </w:r>
    </w:p>
    <w:p w:rsidR="007931C1" w:rsidRPr="007931C1" w:rsidRDefault="007931C1" w:rsidP="007931C1"/>
    <w:p w:rsidR="0010400E" w:rsidRDefault="0010400E"/>
    <w:p w:rsidR="007931C1" w:rsidRDefault="007931C1"/>
    <w:sectPr w:rsidR="0079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4EB5"/>
    <w:multiLevelType w:val="hybridMultilevel"/>
    <w:tmpl w:val="856E4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3F14CC"/>
    <w:multiLevelType w:val="hybridMultilevel"/>
    <w:tmpl w:val="0CBCD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F373F"/>
    <w:multiLevelType w:val="hybridMultilevel"/>
    <w:tmpl w:val="72BAB786"/>
    <w:lvl w:ilvl="0" w:tplc="0FFE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17"/>
    <w:rsid w:val="0010400E"/>
    <w:rsid w:val="001809A1"/>
    <w:rsid w:val="005E5277"/>
    <w:rsid w:val="007931C1"/>
    <w:rsid w:val="00971694"/>
    <w:rsid w:val="00A67BF5"/>
    <w:rsid w:val="00F4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E725"/>
  <w15:chartTrackingRefBased/>
  <w15:docId w15:val="{ACFF7ED7-A3CE-420D-AFFA-525E4A56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A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Bárta Kamil Ing.</dc:creator>
  <cp:keywords/>
  <dc:description/>
  <cp:lastModifiedBy>Kusenda Marián Ing.</cp:lastModifiedBy>
  <cp:revision>5</cp:revision>
  <dcterms:created xsi:type="dcterms:W3CDTF">2023-01-09T09:53:00Z</dcterms:created>
  <dcterms:modified xsi:type="dcterms:W3CDTF">2023-01-19T13:47:00Z</dcterms:modified>
</cp:coreProperties>
</file>